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804"/>
        <w:gridCol w:w="1803"/>
        <w:gridCol w:w="1803"/>
        <w:gridCol w:w="1803"/>
        <w:gridCol w:w="1803"/>
      </w:tblGrid>
      <w:tr w:rsidR="003355EA" w:rsidRPr="003355EA" w14:paraId="5CE3DAD8" w14:textId="77777777" w:rsidTr="00A86809">
        <w:trPr>
          <w:trHeight w:val="597"/>
        </w:trPr>
        <w:tc>
          <w:tcPr>
            <w:tcW w:w="1000" w:type="pct"/>
            <w:shd w:val="clear" w:color="auto" w:fill="auto"/>
          </w:tcPr>
          <w:p w14:paraId="76C1E6DB" w14:textId="77777777" w:rsidR="003355EA" w:rsidRPr="003355EA" w:rsidRDefault="003355EA" w:rsidP="00A86809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3355EA">
              <w:rPr>
                <w:rFonts w:cstheme="minorHAnsi"/>
                <w:b/>
                <w:bCs/>
              </w:rPr>
              <w:t>Type of packaging</w:t>
            </w:r>
          </w:p>
        </w:tc>
        <w:tc>
          <w:tcPr>
            <w:tcW w:w="1000" w:type="pct"/>
            <w:shd w:val="clear" w:color="auto" w:fill="auto"/>
          </w:tcPr>
          <w:p w14:paraId="07C2544D" w14:textId="77777777" w:rsidR="003355EA" w:rsidRPr="003355EA" w:rsidRDefault="003355EA" w:rsidP="00A86809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3355EA">
              <w:rPr>
                <w:rFonts w:cstheme="minorHAnsi"/>
                <w:b/>
                <w:bCs/>
              </w:rPr>
              <w:t>Tally</w:t>
            </w:r>
          </w:p>
        </w:tc>
        <w:tc>
          <w:tcPr>
            <w:tcW w:w="1000" w:type="pct"/>
            <w:shd w:val="clear" w:color="auto" w:fill="auto"/>
          </w:tcPr>
          <w:p w14:paraId="4528C173" w14:textId="77777777" w:rsidR="003355EA" w:rsidRPr="003355EA" w:rsidRDefault="003355EA" w:rsidP="00A86809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3355EA">
              <w:rPr>
                <w:rFonts w:cstheme="minorHAnsi"/>
                <w:b/>
                <w:bCs/>
              </w:rPr>
              <w:t>Reusable</w:t>
            </w:r>
          </w:p>
        </w:tc>
        <w:tc>
          <w:tcPr>
            <w:tcW w:w="1000" w:type="pct"/>
            <w:shd w:val="clear" w:color="auto" w:fill="auto"/>
          </w:tcPr>
          <w:p w14:paraId="47922A73" w14:textId="77777777" w:rsidR="003355EA" w:rsidRPr="003355EA" w:rsidRDefault="003355EA" w:rsidP="00A86809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3355EA">
              <w:rPr>
                <w:rFonts w:cstheme="minorHAnsi"/>
                <w:b/>
                <w:bCs/>
              </w:rPr>
              <w:t>Recyclable</w:t>
            </w:r>
          </w:p>
        </w:tc>
        <w:tc>
          <w:tcPr>
            <w:tcW w:w="1000" w:type="pct"/>
            <w:shd w:val="clear" w:color="auto" w:fill="auto"/>
          </w:tcPr>
          <w:p w14:paraId="4D73572B" w14:textId="77777777" w:rsidR="003355EA" w:rsidRPr="003355EA" w:rsidRDefault="003355EA" w:rsidP="00A86809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3355EA">
              <w:rPr>
                <w:rFonts w:cstheme="minorHAnsi"/>
                <w:b/>
                <w:bCs/>
              </w:rPr>
              <w:t>Alternative</w:t>
            </w:r>
          </w:p>
        </w:tc>
      </w:tr>
      <w:tr w:rsidR="003355EA" w:rsidRPr="00C76392" w14:paraId="28CB4E04" w14:textId="77777777" w:rsidTr="00A86809">
        <w:trPr>
          <w:trHeight w:val="371"/>
        </w:trPr>
        <w:tc>
          <w:tcPr>
            <w:tcW w:w="1000" w:type="pct"/>
            <w:shd w:val="clear" w:color="auto" w:fill="auto"/>
          </w:tcPr>
          <w:p w14:paraId="2C4F8296" w14:textId="77777777" w:rsidR="003355EA" w:rsidRPr="00C76392" w:rsidRDefault="003355EA" w:rsidP="00A86809">
            <w:pPr>
              <w:spacing w:after="12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01518079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2EBA5C7A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3E7A88D7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7DE0813F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3355EA" w:rsidRPr="00C76392" w14:paraId="77E7C6DD" w14:textId="77777777" w:rsidTr="00A86809">
        <w:trPr>
          <w:trHeight w:val="371"/>
        </w:trPr>
        <w:tc>
          <w:tcPr>
            <w:tcW w:w="1000" w:type="pct"/>
            <w:shd w:val="clear" w:color="auto" w:fill="auto"/>
          </w:tcPr>
          <w:p w14:paraId="62F7E63A" w14:textId="77777777" w:rsidR="003355EA" w:rsidRPr="00C76392" w:rsidRDefault="003355EA" w:rsidP="00A86809">
            <w:pPr>
              <w:spacing w:after="12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5B48341B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7C03E55E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3C834720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134C79C2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3355EA" w:rsidRPr="00C76392" w14:paraId="221E88EF" w14:textId="77777777" w:rsidTr="00A86809">
        <w:trPr>
          <w:trHeight w:val="371"/>
        </w:trPr>
        <w:tc>
          <w:tcPr>
            <w:tcW w:w="1000" w:type="pct"/>
            <w:shd w:val="clear" w:color="auto" w:fill="auto"/>
          </w:tcPr>
          <w:p w14:paraId="539FE543" w14:textId="77777777" w:rsidR="003355EA" w:rsidRPr="00C76392" w:rsidRDefault="003355EA" w:rsidP="00A86809">
            <w:pPr>
              <w:spacing w:after="12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382B1481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67BE788B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11236AFA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16CBC3AD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3355EA" w:rsidRPr="00C76392" w14:paraId="124AC29E" w14:textId="77777777" w:rsidTr="00A86809">
        <w:trPr>
          <w:trHeight w:val="371"/>
        </w:trPr>
        <w:tc>
          <w:tcPr>
            <w:tcW w:w="1000" w:type="pct"/>
            <w:shd w:val="clear" w:color="auto" w:fill="auto"/>
          </w:tcPr>
          <w:p w14:paraId="32A2BA01" w14:textId="77777777" w:rsidR="003355EA" w:rsidRPr="00C76392" w:rsidRDefault="003355EA" w:rsidP="00A86809">
            <w:pPr>
              <w:spacing w:after="12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27C6791A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0420B1E4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75552A54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14:paraId="5F45C2B0" w14:textId="77777777" w:rsidR="003355EA" w:rsidRPr="00C76392" w:rsidRDefault="003355EA" w:rsidP="00A86809">
            <w:pPr>
              <w:spacing w:after="120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0C3C938C" w14:textId="77777777" w:rsidR="0091039E" w:rsidRDefault="0091039E"/>
    <w:sectPr w:rsidR="0091039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B715C" w14:textId="77777777" w:rsidR="003355EA" w:rsidRDefault="003355EA" w:rsidP="003355EA">
      <w:pPr>
        <w:spacing w:after="0" w:line="240" w:lineRule="auto"/>
      </w:pPr>
      <w:r>
        <w:separator/>
      </w:r>
    </w:p>
  </w:endnote>
  <w:endnote w:type="continuationSeparator" w:id="0">
    <w:p w14:paraId="6CE604E8" w14:textId="77777777" w:rsidR="003355EA" w:rsidRDefault="003355EA" w:rsidP="0033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DABBA" w14:textId="77777777" w:rsidR="003355EA" w:rsidRDefault="003355EA" w:rsidP="003355EA">
      <w:pPr>
        <w:spacing w:after="0" w:line="240" w:lineRule="auto"/>
      </w:pPr>
      <w:r>
        <w:separator/>
      </w:r>
    </w:p>
  </w:footnote>
  <w:footnote w:type="continuationSeparator" w:id="0">
    <w:p w14:paraId="291A40B9" w14:textId="77777777" w:rsidR="003355EA" w:rsidRDefault="003355EA" w:rsidP="00335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1B9CA" w14:textId="04556677" w:rsidR="003355EA" w:rsidRPr="003355EA" w:rsidRDefault="003355EA">
    <w:pPr>
      <w:pStyle w:val="Header"/>
      <w:rPr>
        <w:lang w:val="en-US"/>
      </w:rPr>
    </w:pPr>
    <w:r>
      <w:rPr>
        <w:lang w:val="en-US"/>
      </w:rPr>
      <w:t>What is in the lunch box lesson – Table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EA"/>
    <w:rsid w:val="003355EA"/>
    <w:rsid w:val="005A34E9"/>
    <w:rsid w:val="006348C0"/>
    <w:rsid w:val="0091039E"/>
    <w:rsid w:val="00B6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BB79"/>
  <w15:chartTrackingRefBased/>
  <w15:docId w15:val="{177F2CA3-C370-46C5-B96F-CE30CD6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5EA"/>
  </w:style>
  <w:style w:type="paragraph" w:styleId="Footer">
    <w:name w:val="footer"/>
    <w:basedOn w:val="Normal"/>
    <w:link w:val="FooterChar"/>
    <w:uiPriority w:val="99"/>
    <w:unhideWhenUsed/>
    <w:rsid w:val="00335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Department of Water and Environmental Regulation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Aspden</dc:creator>
  <cp:keywords/>
  <dc:description/>
  <cp:lastModifiedBy>Wendy Aspden</cp:lastModifiedBy>
  <cp:revision>1</cp:revision>
  <dcterms:created xsi:type="dcterms:W3CDTF">2020-11-05T07:39:00Z</dcterms:created>
  <dcterms:modified xsi:type="dcterms:W3CDTF">2020-11-05T07:40:00Z</dcterms:modified>
</cp:coreProperties>
</file>